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229" w:rsidRDefault="00242229" w:rsidP="004A1BF2">
      <w:pPr>
        <w:spacing w:after="0" w:line="240" w:lineRule="auto"/>
        <w:jc w:val="center"/>
        <w:rPr>
          <w:rFonts w:ascii="Times New Roman" w:eastAsia="Times New Roman" w:hAnsi="Times New Roman" w:cs="Times New Roman"/>
          <w:b/>
          <w:sz w:val="28"/>
          <w:szCs w:val="28"/>
          <w:lang w:eastAsia="ru-RU"/>
        </w:rPr>
      </w:pPr>
    </w:p>
    <w:p w:rsidR="004A1BF2" w:rsidRPr="004A1BF2" w:rsidRDefault="004A1BF2" w:rsidP="004A1BF2">
      <w:pPr>
        <w:spacing w:after="0" w:line="240" w:lineRule="auto"/>
        <w:jc w:val="center"/>
        <w:rPr>
          <w:rFonts w:ascii="Times New Roman" w:eastAsia="Times New Roman" w:hAnsi="Times New Roman" w:cs="Times New Roman"/>
          <w:b/>
          <w:sz w:val="28"/>
          <w:szCs w:val="28"/>
          <w:lang w:eastAsia="ru-RU"/>
        </w:rPr>
      </w:pPr>
      <w:r w:rsidRPr="004A1BF2">
        <w:rPr>
          <w:rFonts w:ascii="Times New Roman" w:eastAsia="Times New Roman" w:hAnsi="Times New Roman" w:cs="Times New Roman"/>
          <w:b/>
          <w:sz w:val="28"/>
          <w:szCs w:val="28"/>
          <w:lang w:eastAsia="ru-RU"/>
        </w:rPr>
        <w:t>Конвенция ООН против коррупции: суть, перспективы</w:t>
      </w:r>
    </w:p>
    <w:p w:rsidR="004A1BF2" w:rsidRDefault="004A1BF2" w:rsidP="004A1BF2">
      <w:pPr>
        <w:spacing w:after="0" w:line="240" w:lineRule="auto"/>
        <w:jc w:val="both"/>
        <w:rPr>
          <w:rFonts w:ascii="Times New Roman" w:eastAsia="Times New Roman" w:hAnsi="Times New Roman" w:cs="Times New Roman"/>
          <w:sz w:val="28"/>
          <w:szCs w:val="28"/>
          <w:lang w:eastAsia="ru-RU"/>
        </w:rPr>
      </w:pPr>
    </w:p>
    <w:p w:rsidR="004A1BF2" w:rsidRDefault="004A1BF2" w:rsidP="004A1BF2">
      <w:pPr>
        <w:spacing w:after="0" w:line="240" w:lineRule="auto"/>
        <w:ind w:firstLine="709"/>
        <w:jc w:val="both"/>
        <w:rPr>
          <w:rFonts w:ascii="Times New Roman" w:eastAsia="Times New Roman" w:hAnsi="Times New Roman" w:cs="Times New Roman"/>
          <w:sz w:val="28"/>
          <w:szCs w:val="28"/>
          <w:lang w:eastAsia="ru-RU"/>
        </w:rPr>
      </w:pPr>
      <w:r w:rsidRPr="004A1BF2">
        <w:rPr>
          <w:rFonts w:ascii="Times New Roman" w:eastAsia="Times New Roman" w:hAnsi="Times New Roman" w:cs="Times New Roman"/>
          <w:sz w:val="28"/>
          <w:szCs w:val="28"/>
          <w:lang w:eastAsia="ru-RU"/>
        </w:rPr>
        <w:t xml:space="preserve">Организация Объединенных Наций (ООН) играет весомую роль в международной борьбе с коррупцией во многих странах Земли. Решение этого вопроса является таким же актуальным, как и многие другие насущные проблемы, которые решает эта международная организация. Конвенция ООН против коррупции стала очередным шагом по борьбе с этим криминальным явлением, которое мешает развитию честной конкуренции в рамках свободных рыночных отношений. </w:t>
      </w:r>
    </w:p>
    <w:p w:rsidR="004A1BF2" w:rsidRDefault="004A1BF2" w:rsidP="004A1BF2">
      <w:pPr>
        <w:spacing w:after="0" w:line="240" w:lineRule="auto"/>
        <w:ind w:firstLine="709"/>
        <w:jc w:val="both"/>
        <w:rPr>
          <w:rFonts w:ascii="Times New Roman" w:eastAsia="Times New Roman" w:hAnsi="Times New Roman" w:cs="Times New Roman"/>
          <w:sz w:val="28"/>
          <w:szCs w:val="28"/>
          <w:lang w:eastAsia="ru-RU"/>
        </w:rPr>
      </w:pPr>
      <w:r w:rsidRPr="004A1BF2">
        <w:rPr>
          <w:rFonts w:ascii="Times New Roman" w:eastAsia="Times New Roman" w:hAnsi="Times New Roman" w:cs="Times New Roman"/>
          <w:b/>
          <w:sz w:val="28"/>
          <w:szCs w:val="28"/>
          <w:lang w:eastAsia="ru-RU"/>
        </w:rPr>
        <w:t>Предыстория.</w:t>
      </w:r>
      <w:r w:rsidRPr="004A1BF2">
        <w:rPr>
          <w:rFonts w:ascii="Times New Roman" w:eastAsia="Times New Roman" w:hAnsi="Times New Roman" w:cs="Times New Roman"/>
          <w:sz w:val="28"/>
          <w:szCs w:val="28"/>
          <w:lang w:eastAsia="ru-RU"/>
        </w:rPr>
        <w:t xml:space="preserve"> В 2003 году в городе </w:t>
      </w:r>
      <w:proofErr w:type="spellStart"/>
      <w:r w:rsidRPr="004A1BF2">
        <w:rPr>
          <w:rFonts w:ascii="Times New Roman" w:eastAsia="Times New Roman" w:hAnsi="Times New Roman" w:cs="Times New Roman"/>
          <w:sz w:val="28"/>
          <w:szCs w:val="28"/>
          <w:lang w:eastAsia="ru-RU"/>
        </w:rPr>
        <w:t>Мерида</w:t>
      </w:r>
      <w:proofErr w:type="spellEnd"/>
      <w:r w:rsidRPr="004A1BF2">
        <w:rPr>
          <w:rFonts w:ascii="Times New Roman" w:eastAsia="Times New Roman" w:hAnsi="Times New Roman" w:cs="Times New Roman"/>
          <w:sz w:val="28"/>
          <w:szCs w:val="28"/>
          <w:lang w:eastAsia="ru-RU"/>
        </w:rPr>
        <w:t xml:space="preserve"> в Мексике состоялась Политическая конференция ООН высокого уровня, в рамках которой была подписана первыми участниками Конвенция ООН против коррупции. Этот день, 9 декабря - дата начала мексиканской конференции - стал официальным днем борьбы с коррупцией. </w:t>
      </w:r>
    </w:p>
    <w:p w:rsidR="004A1BF2" w:rsidRDefault="004A1BF2" w:rsidP="004A1BF2">
      <w:pPr>
        <w:spacing w:after="0" w:line="240" w:lineRule="auto"/>
        <w:ind w:firstLine="709"/>
        <w:jc w:val="both"/>
        <w:rPr>
          <w:rFonts w:ascii="Times New Roman" w:eastAsia="Times New Roman" w:hAnsi="Times New Roman" w:cs="Times New Roman"/>
          <w:sz w:val="28"/>
          <w:szCs w:val="28"/>
          <w:lang w:eastAsia="ru-RU"/>
        </w:rPr>
      </w:pPr>
      <w:r w:rsidRPr="004A1BF2">
        <w:rPr>
          <w:rFonts w:ascii="Times New Roman" w:eastAsia="Times New Roman" w:hAnsi="Times New Roman" w:cs="Times New Roman"/>
          <w:sz w:val="28"/>
          <w:szCs w:val="28"/>
          <w:lang w:eastAsia="ru-RU"/>
        </w:rPr>
        <w:t xml:space="preserve">Сама Конвенция ООН против коррупции принята несколько ранее – 31.10.2003. Это решение было одобрено на Генеральной Ассамблее ООН. Абсолютное большинство государств согласились с необходимостью официального признания этой проблемы. Для решения этой задачи нужны коллективные действия и меры. </w:t>
      </w:r>
    </w:p>
    <w:p w:rsidR="004A1BF2" w:rsidRDefault="004A1BF2" w:rsidP="004A1BF2">
      <w:pPr>
        <w:spacing w:after="0" w:line="240" w:lineRule="auto"/>
        <w:ind w:firstLine="709"/>
        <w:jc w:val="both"/>
        <w:rPr>
          <w:rFonts w:ascii="Times New Roman" w:eastAsia="Times New Roman" w:hAnsi="Times New Roman" w:cs="Times New Roman"/>
          <w:sz w:val="28"/>
          <w:szCs w:val="28"/>
          <w:lang w:eastAsia="ru-RU"/>
        </w:rPr>
      </w:pPr>
      <w:r w:rsidRPr="004A1BF2">
        <w:rPr>
          <w:rFonts w:ascii="Times New Roman" w:eastAsia="Times New Roman" w:hAnsi="Times New Roman" w:cs="Times New Roman"/>
          <w:sz w:val="28"/>
          <w:szCs w:val="28"/>
          <w:lang w:eastAsia="ru-RU"/>
        </w:rPr>
        <w:t xml:space="preserve">Конвенция ООН против коррупции вступила в силу только в 2005 году – после истечения 90-дневного срока после подписания этого документа 30 государствами-членами ООН. К сожалению, с учетом того, что ООН - огромная международная организация, то механизмы принятия решений являются довольно медленными и неповоротливыми, поэтому на реализацию многих положений уходят месяцы и даже годы. </w:t>
      </w:r>
    </w:p>
    <w:p w:rsidR="004A1BF2" w:rsidRDefault="004A1BF2" w:rsidP="004A1BF2">
      <w:pPr>
        <w:spacing w:after="0" w:line="240" w:lineRule="auto"/>
        <w:ind w:firstLine="709"/>
        <w:jc w:val="both"/>
        <w:rPr>
          <w:rFonts w:ascii="Times New Roman" w:eastAsia="Times New Roman" w:hAnsi="Times New Roman" w:cs="Times New Roman"/>
          <w:sz w:val="28"/>
          <w:szCs w:val="28"/>
          <w:lang w:eastAsia="ru-RU"/>
        </w:rPr>
      </w:pPr>
      <w:r w:rsidRPr="004A1BF2">
        <w:rPr>
          <w:rFonts w:ascii="Times New Roman" w:eastAsia="Times New Roman" w:hAnsi="Times New Roman" w:cs="Times New Roman"/>
          <w:b/>
          <w:sz w:val="28"/>
          <w:szCs w:val="28"/>
          <w:lang w:eastAsia="ru-RU"/>
        </w:rPr>
        <w:t>Основные положения</w:t>
      </w:r>
      <w:r>
        <w:rPr>
          <w:rFonts w:ascii="Times New Roman" w:eastAsia="Times New Roman" w:hAnsi="Times New Roman" w:cs="Times New Roman"/>
          <w:sz w:val="28"/>
          <w:szCs w:val="28"/>
          <w:lang w:eastAsia="ru-RU"/>
        </w:rPr>
        <w:t>.</w:t>
      </w:r>
      <w:r w:rsidRPr="004A1BF2">
        <w:rPr>
          <w:rFonts w:ascii="Times New Roman" w:eastAsia="Times New Roman" w:hAnsi="Times New Roman" w:cs="Times New Roman"/>
          <w:sz w:val="28"/>
          <w:szCs w:val="28"/>
          <w:lang w:eastAsia="ru-RU"/>
        </w:rPr>
        <w:t xml:space="preserve"> В этом документе максимально подробно изложена суть международной коррупции, ее основные характеристики. В нем также предложены конкретные меры по противодействию и пресечению коррупции. Специалисты ООН </w:t>
      </w:r>
      <w:proofErr w:type="gramStart"/>
      <w:r w:rsidRPr="004A1BF2">
        <w:rPr>
          <w:rFonts w:ascii="Times New Roman" w:eastAsia="Times New Roman" w:hAnsi="Times New Roman" w:cs="Times New Roman"/>
          <w:sz w:val="28"/>
          <w:szCs w:val="28"/>
          <w:lang w:eastAsia="ru-RU"/>
        </w:rPr>
        <w:t>выработали официальную терминологию и согласовали</w:t>
      </w:r>
      <w:proofErr w:type="gramEnd"/>
      <w:r w:rsidRPr="004A1BF2">
        <w:rPr>
          <w:rFonts w:ascii="Times New Roman" w:eastAsia="Times New Roman" w:hAnsi="Times New Roman" w:cs="Times New Roman"/>
          <w:sz w:val="28"/>
          <w:szCs w:val="28"/>
          <w:lang w:eastAsia="ru-RU"/>
        </w:rPr>
        <w:t xml:space="preserve"> список мер, которые каждое государство, присоединившееся к конвенции, обязано обеспечить с целью борьбы с коррупцией. </w:t>
      </w:r>
    </w:p>
    <w:p w:rsidR="004A1BF2" w:rsidRDefault="004A1BF2" w:rsidP="004A1BF2">
      <w:pPr>
        <w:spacing w:after="0" w:line="240" w:lineRule="auto"/>
        <w:ind w:firstLine="709"/>
        <w:jc w:val="both"/>
        <w:rPr>
          <w:rFonts w:ascii="Times New Roman" w:eastAsia="Times New Roman" w:hAnsi="Times New Roman" w:cs="Times New Roman"/>
          <w:sz w:val="28"/>
          <w:szCs w:val="28"/>
          <w:lang w:eastAsia="ru-RU"/>
        </w:rPr>
      </w:pPr>
      <w:r w:rsidRPr="004A1BF2">
        <w:rPr>
          <w:rFonts w:ascii="Times New Roman" w:eastAsia="Times New Roman" w:hAnsi="Times New Roman" w:cs="Times New Roman"/>
          <w:sz w:val="28"/>
          <w:szCs w:val="28"/>
          <w:lang w:eastAsia="ru-RU"/>
        </w:rPr>
        <w:t xml:space="preserve">В конвенции подробно указываются принципы найма на работу публичных должностных лиц, даются рекомендации по проведению публичных закупок, отчетности и многим другим вопросам, которые способствуют более прозрачным государственным и частным взаимоотношениям. </w:t>
      </w:r>
    </w:p>
    <w:p w:rsidR="004A1BF2" w:rsidRDefault="004A1BF2" w:rsidP="00242229">
      <w:pPr>
        <w:spacing w:after="0" w:line="240" w:lineRule="auto"/>
        <w:ind w:firstLine="709"/>
        <w:jc w:val="both"/>
        <w:rPr>
          <w:rFonts w:ascii="Times New Roman" w:eastAsia="Times New Roman" w:hAnsi="Times New Roman" w:cs="Times New Roman"/>
          <w:sz w:val="28"/>
          <w:szCs w:val="28"/>
          <w:lang w:eastAsia="ru-RU"/>
        </w:rPr>
      </w:pPr>
      <w:r w:rsidRPr="004A1BF2">
        <w:rPr>
          <w:rFonts w:ascii="Times New Roman" w:eastAsia="Times New Roman" w:hAnsi="Times New Roman" w:cs="Times New Roman"/>
          <w:b/>
          <w:sz w:val="28"/>
          <w:szCs w:val="28"/>
          <w:lang w:eastAsia="ru-RU"/>
        </w:rPr>
        <w:t xml:space="preserve">Кто </w:t>
      </w:r>
      <w:proofErr w:type="gramStart"/>
      <w:r w:rsidRPr="004A1BF2">
        <w:rPr>
          <w:rFonts w:ascii="Times New Roman" w:eastAsia="Times New Roman" w:hAnsi="Times New Roman" w:cs="Times New Roman"/>
          <w:b/>
          <w:sz w:val="28"/>
          <w:szCs w:val="28"/>
          <w:lang w:eastAsia="ru-RU"/>
        </w:rPr>
        <w:t>подписал и ратифицировал</w:t>
      </w:r>
      <w:proofErr w:type="gramEnd"/>
      <w:r>
        <w:rPr>
          <w:rFonts w:ascii="Times New Roman" w:eastAsia="Times New Roman" w:hAnsi="Times New Roman" w:cs="Times New Roman"/>
          <w:sz w:val="28"/>
          <w:szCs w:val="28"/>
          <w:lang w:eastAsia="ru-RU"/>
        </w:rPr>
        <w:t>.</w:t>
      </w:r>
      <w:r w:rsidRPr="004A1BF2">
        <w:rPr>
          <w:rFonts w:ascii="Times New Roman" w:eastAsia="Times New Roman" w:hAnsi="Times New Roman" w:cs="Times New Roman"/>
          <w:sz w:val="28"/>
          <w:szCs w:val="28"/>
          <w:lang w:eastAsia="ru-RU"/>
        </w:rPr>
        <w:t xml:space="preserve"> На текущий момент абсолютное большинство государств-членов </w:t>
      </w:r>
      <w:r>
        <w:rPr>
          <w:rFonts w:ascii="Times New Roman" w:eastAsia="Times New Roman" w:hAnsi="Times New Roman" w:cs="Times New Roman"/>
          <w:sz w:val="28"/>
          <w:szCs w:val="28"/>
          <w:lang w:eastAsia="ru-RU"/>
        </w:rPr>
        <w:t xml:space="preserve">ООН </w:t>
      </w:r>
      <w:r w:rsidRPr="004A1BF2">
        <w:rPr>
          <w:rFonts w:ascii="Times New Roman" w:eastAsia="Times New Roman" w:hAnsi="Times New Roman" w:cs="Times New Roman"/>
          <w:sz w:val="28"/>
          <w:szCs w:val="28"/>
          <w:lang w:eastAsia="ru-RU"/>
        </w:rPr>
        <w:t>присоединились к Конвенц</w:t>
      </w:r>
      <w:proofErr w:type="gramStart"/>
      <w:r w:rsidRPr="004A1BF2">
        <w:rPr>
          <w:rFonts w:ascii="Times New Roman" w:eastAsia="Times New Roman" w:hAnsi="Times New Roman" w:cs="Times New Roman"/>
          <w:sz w:val="28"/>
          <w:szCs w:val="28"/>
          <w:lang w:eastAsia="ru-RU"/>
        </w:rPr>
        <w:t>ии ОО</w:t>
      </w:r>
      <w:proofErr w:type="gramEnd"/>
      <w:r w:rsidRPr="004A1BF2">
        <w:rPr>
          <w:rFonts w:ascii="Times New Roman" w:eastAsia="Times New Roman" w:hAnsi="Times New Roman" w:cs="Times New Roman"/>
          <w:sz w:val="28"/>
          <w:szCs w:val="28"/>
          <w:lang w:eastAsia="ru-RU"/>
        </w:rPr>
        <w:t xml:space="preserve">Н против коррупции. </w:t>
      </w:r>
      <w:bookmarkStart w:id="0" w:name="_GoBack"/>
      <w:bookmarkEnd w:id="0"/>
    </w:p>
    <w:p w:rsidR="004A1BF2" w:rsidRPr="004A1BF2" w:rsidRDefault="004A1BF2" w:rsidP="004A1BF2">
      <w:pPr>
        <w:spacing w:after="0" w:line="240" w:lineRule="auto"/>
        <w:ind w:firstLine="709"/>
        <w:jc w:val="both"/>
        <w:rPr>
          <w:rFonts w:ascii="Times New Roman" w:eastAsia="Times New Roman" w:hAnsi="Times New Roman" w:cs="Times New Roman"/>
          <w:sz w:val="28"/>
          <w:szCs w:val="28"/>
          <w:lang w:eastAsia="ru-RU"/>
        </w:rPr>
      </w:pPr>
      <w:r w:rsidRPr="004A1BF2">
        <w:rPr>
          <w:rFonts w:ascii="Times New Roman" w:eastAsia="Times New Roman" w:hAnsi="Times New Roman" w:cs="Times New Roman"/>
          <w:b/>
          <w:sz w:val="28"/>
          <w:szCs w:val="28"/>
          <w:lang w:eastAsia="ru-RU"/>
        </w:rPr>
        <w:t>Цели и задачи</w:t>
      </w:r>
      <w:r>
        <w:rPr>
          <w:rFonts w:ascii="Times New Roman" w:eastAsia="Times New Roman" w:hAnsi="Times New Roman" w:cs="Times New Roman"/>
          <w:sz w:val="28"/>
          <w:szCs w:val="28"/>
          <w:lang w:eastAsia="ru-RU"/>
        </w:rPr>
        <w:t>.</w:t>
      </w:r>
      <w:r w:rsidRPr="004A1BF2">
        <w:rPr>
          <w:rFonts w:ascii="Times New Roman" w:eastAsia="Times New Roman" w:hAnsi="Times New Roman" w:cs="Times New Roman"/>
          <w:sz w:val="28"/>
          <w:szCs w:val="28"/>
          <w:lang w:eastAsia="ru-RU"/>
        </w:rPr>
        <w:t xml:space="preserve"> Основной целью является искоренение такого криминального явления, как коррупция, так как оно полностью противоречит принципам демократии и свободных рыночных отношений, как между государствами, так и между отдельными компаниями. Коррупция мешает развиваться многим регионам и даже государствам. Государства, </w:t>
      </w:r>
      <w:r w:rsidRPr="004A1BF2">
        <w:rPr>
          <w:rFonts w:ascii="Times New Roman" w:eastAsia="Times New Roman" w:hAnsi="Times New Roman" w:cs="Times New Roman"/>
          <w:sz w:val="28"/>
          <w:szCs w:val="28"/>
          <w:lang w:eastAsia="ru-RU"/>
        </w:rPr>
        <w:lastRenderedPageBreak/>
        <w:t xml:space="preserve">подписавшие и ратифицировавшие этот документ, приняли на себя обязательства по выявлению случаев коррупции и борьбе с ними. </w:t>
      </w:r>
      <w:proofErr w:type="gramStart"/>
      <w:r w:rsidRPr="004A1BF2">
        <w:rPr>
          <w:rFonts w:ascii="Times New Roman" w:eastAsia="Times New Roman" w:hAnsi="Times New Roman" w:cs="Times New Roman"/>
          <w:sz w:val="28"/>
          <w:szCs w:val="28"/>
          <w:lang w:eastAsia="ru-RU"/>
        </w:rPr>
        <w:t>Конвенция ООН облегчает международное сотрудничество по выявлению случаев коррупции, как на региональном, так и на мировом уровнях.</w:t>
      </w:r>
      <w:proofErr w:type="gramEnd"/>
      <w:r w:rsidRPr="004A1BF2">
        <w:rPr>
          <w:rFonts w:ascii="Times New Roman" w:eastAsia="Times New Roman" w:hAnsi="Times New Roman" w:cs="Times New Roman"/>
          <w:sz w:val="28"/>
          <w:szCs w:val="28"/>
          <w:lang w:eastAsia="ru-RU"/>
        </w:rPr>
        <w:t xml:space="preserve"> С этой целью каждые 2 года созывается конференция государств-участников Конвенц</w:t>
      </w:r>
      <w:proofErr w:type="gramStart"/>
      <w:r w:rsidRPr="004A1BF2">
        <w:rPr>
          <w:rFonts w:ascii="Times New Roman" w:eastAsia="Times New Roman" w:hAnsi="Times New Roman" w:cs="Times New Roman"/>
          <w:sz w:val="28"/>
          <w:szCs w:val="28"/>
          <w:lang w:eastAsia="ru-RU"/>
        </w:rPr>
        <w:t>ии ОО</w:t>
      </w:r>
      <w:proofErr w:type="gramEnd"/>
      <w:r w:rsidRPr="004A1BF2">
        <w:rPr>
          <w:rFonts w:ascii="Times New Roman" w:eastAsia="Times New Roman" w:hAnsi="Times New Roman" w:cs="Times New Roman"/>
          <w:sz w:val="28"/>
          <w:szCs w:val="28"/>
          <w:lang w:eastAsia="ru-RU"/>
        </w:rPr>
        <w:t xml:space="preserve">Н против коррупции, в рамках которой происходит актуализация сведений по предпринятым мерам. Участники обсуждают эффективность выполненных рекомендаций, принимают новые решения о будущем сотрудничестве и партнерстве в рамках борьбы с коррупцией. В 2015 году конференция была проведена в России, в Санкт-Петербурге. </w:t>
      </w:r>
    </w:p>
    <w:p w:rsidR="00652955" w:rsidRDefault="00652955" w:rsidP="004A1BF2">
      <w:pPr>
        <w:jc w:val="both"/>
        <w:rPr>
          <w:sz w:val="28"/>
          <w:szCs w:val="28"/>
        </w:rPr>
      </w:pPr>
    </w:p>
    <w:p w:rsidR="004A1BF2" w:rsidRPr="00F062D5" w:rsidRDefault="004A1BF2" w:rsidP="007D112A">
      <w:pPr>
        <w:jc w:val="center"/>
        <w:rPr>
          <w:rFonts w:ascii="Times New Roman" w:hAnsi="Times New Roman" w:cs="Times New Roman"/>
          <w:sz w:val="28"/>
          <w:szCs w:val="28"/>
          <w:u w:val="single"/>
        </w:rPr>
      </w:pPr>
      <w:r w:rsidRPr="00F062D5">
        <w:rPr>
          <w:rFonts w:ascii="Times New Roman" w:hAnsi="Times New Roman" w:cs="Times New Roman"/>
          <w:sz w:val="28"/>
          <w:szCs w:val="28"/>
          <w:u w:val="single"/>
        </w:rPr>
        <w:t>Краткое изложение Конвенц</w:t>
      </w:r>
      <w:proofErr w:type="gramStart"/>
      <w:r w:rsidRPr="00F062D5">
        <w:rPr>
          <w:rFonts w:ascii="Times New Roman" w:hAnsi="Times New Roman" w:cs="Times New Roman"/>
          <w:sz w:val="28"/>
          <w:szCs w:val="28"/>
          <w:u w:val="single"/>
        </w:rPr>
        <w:t>ии ОО</w:t>
      </w:r>
      <w:proofErr w:type="gramEnd"/>
      <w:r w:rsidRPr="00F062D5">
        <w:rPr>
          <w:rFonts w:ascii="Times New Roman" w:hAnsi="Times New Roman" w:cs="Times New Roman"/>
          <w:sz w:val="28"/>
          <w:szCs w:val="28"/>
          <w:u w:val="single"/>
        </w:rPr>
        <w:t>Н против коррупции.</w:t>
      </w:r>
    </w:p>
    <w:p w:rsidR="004A1BF2" w:rsidRPr="004A1BF2" w:rsidRDefault="004A1BF2" w:rsidP="004A1BF2">
      <w:pPr>
        <w:jc w:val="center"/>
        <w:rPr>
          <w:rFonts w:ascii="Times New Roman" w:hAnsi="Times New Roman" w:cs="Times New Roman"/>
          <w:b/>
          <w:sz w:val="28"/>
          <w:szCs w:val="28"/>
        </w:rPr>
      </w:pPr>
      <w:r w:rsidRPr="004A1BF2">
        <w:rPr>
          <w:rFonts w:ascii="Times New Roman" w:hAnsi="Times New Roman" w:cs="Times New Roman"/>
          <w:b/>
          <w:sz w:val="28"/>
          <w:szCs w:val="28"/>
        </w:rPr>
        <w:t>КОНВЕНЦИЯ</w:t>
      </w:r>
    </w:p>
    <w:p w:rsidR="004A1BF2" w:rsidRPr="004A1BF2" w:rsidRDefault="004A1BF2" w:rsidP="004A1BF2">
      <w:pPr>
        <w:jc w:val="center"/>
        <w:rPr>
          <w:rFonts w:ascii="Times New Roman" w:hAnsi="Times New Roman" w:cs="Times New Roman"/>
          <w:b/>
          <w:sz w:val="28"/>
          <w:szCs w:val="28"/>
        </w:rPr>
      </w:pPr>
      <w:r w:rsidRPr="004A1BF2">
        <w:rPr>
          <w:rFonts w:ascii="Times New Roman" w:hAnsi="Times New Roman" w:cs="Times New Roman"/>
          <w:b/>
          <w:sz w:val="28"/>
          <w:szCs w:val="28"/>
        </w:rPr>
        <w:t>ОРГАНИЗАЦИИ ОБЪЕДИНЕННЫХ НАЦИЙ ПРОТИВ КОРРУПЦИИ</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(Принята Генеральной Ассамблеей ООН</w:t>
      </w:r>
      <w:r>
        <w:rPr>
          <w:rFonts w:ascii="Times New Roman" w:hAnsi="Times New Roman" w:cs="Times New Roman"/>
          <w:sz w:val="28"/>
          <w:szCs w:val="28"/>
        </w:rPr>
        <w:t xml:space="preserve"> </w:t>
      </w:r>
      <w:r w:rsidRPr="004A1BF2">
        <w:rPr>
          <w:rFonts w:ascii="Times New Roman" w:hAnsi="Times New Roman" w:cs="Times New Roman"/>
          <w:sz w:val="28"/>
          <w:szCs w:val="28"/>
        </w:rPr>
        <w:t>на 51-ом пленарном заседании 31 октября 2003 года)</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ПРЕАМБУЛА</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Государства - участники настоящей Конвенции,</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 xml:space="preserve">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rsidRPr="004A1BF2">
        <w:rPr>
          <w:rFonts w:ascii="Times New Roman" w:hAnsi="Times New Roman" w:cs="Times New Roman"/>
          <w:sz w:val="28"/>
          <w:szCs w:val="28"/>
        </w:rPr>
        <w:t>важное значение</w:t>
      </w:r>
      <w:proofErr w:type="gramEnd"/>
      <w:r w:rsidRPr="004A1BF2">
        <w:rPr>
          <w:rFonts w:ascii="Times New Roman" w:hAnsi="Times New Roman" w:cs="Times New Roman"/>
          <w:sz w:val="28"/>
          <w:szCs w:val="28"/>
        </w:rPr>
        <w:t xml:space="preserve"> международного сотрудничества в области предупреждения коррупции и борьбы с ней,</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lastRenderedPageBreak/>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 xml:space="preserve">будучи преисполнены решимости более эффективно предупреждать, </w:t>
      </w:r>
      <w:proofErr w:type="gramStart"/>
      <w:r w:rsidRPr="004A1BF2">
        <w:rPr>
          <w:rFonts w:ascii="Times New Roman" w:hAnsi="Times New Roman" w:cs="Times New Roman"/>
          <w:sz w:val="28"/>
          <w:szCs w:val="28"/>
        </w:rPr>
        <w:t>выявлять и пресекать</w:t>
      </w:r>
      <w:proofErr w:type="gramEnd"/>
      <w:r w:rsidRPr="004A1BF2">
        <w:rPr>
          <w:rFonts w:ascii="Times New Roman" w:hAnsi="Times New Roman" w:cs="Times New Roman"/>
          <w:sz w:val="28"/>
          <w:szCs w:val="28"/>
        </w:rPr>
        <w:t xml:space="preserve"> международные переводы незаконно приобретенных активов и укреплять международное сотрудничество в принятии мер по возвращению активов,</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 xml:space="preserve">учитывая, что предупреждение и искоренение коррупции - это обязанность всех государств </w:t>
      </w:r>
      <w:proofErr w:type="gramStart"/>
      <w:r w:rsidRPr="004A1BF2">
        <w:rPr>
          <w:rFonts w:ascii="Times New Roman" w:hAnsi="Times New Roman" w:cs="Times New Roman"/>
          <w:sz w:val="28"/>
          <w:szCs w:val="28"/>
        </w:rPr>
        <w:t>и</w:t>
      </w:r>
      <w:proofErr w:type="gramEnd"/>
      <w:r w:rsidRPr="004A1BF2">
        <w:rPr>
          <w:rFonts w:ascii="Times New Roman" w:hAnsi="Times New Roman" w:cs="Times New Roman"/>
          <w:sz w:val="28"/>
          <w:szCs w:val="28"/>
        </w:rPr>
        <w:t xml:space="preserve">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согласились о нижеследующем:</w:t>
      </w:r>
    </w:p>
    <w:p w:rsidR="004A1BF2" w:rsidRPr="004A1BF2" w:rsidRDefault="004A1BF2" w:rsidP="004A1BF2">
      <w:pPr>
        <w:jc w:val="both"/>
        <w:rPr>
          <w:rFonts w:ascii="Times New Roman" w:hAnsi="Times New Roman" w:cs="Times New Roman"/>
          <w:sz w:val="28"/>
          <w:szCs w:val="28"/>
        </w:rPr>
      </w:pP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Цели настоящей Конвенции заключаются в следующем:</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a) содействие принятию и укрепление мер, направленных на более эффективное и действенное предупреждение коррупции и борьбу с ней;</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c) поощрение честности и неподкупности, ответственности, а также надлежащего управления публичными делами и публичным имуществом.</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Для целей настоящей Конвенции</w:t>
      </w:r>
      <w:r>
        <w:rPr>
          <w:rFonts w:ascii="Times New Roman" w:hAnsi="Times New Roman" w:cs="Times New Roman"/>
          <w:sz w:val="28"/>
          <w:szCs w:val="28"/>
        </w:rPr>
        <w:t xml:space="preserve"> применяются следующие термины</w:t>
      </w:r>
      <w:r w:rsidRPr="004A1BF2">
        <w:rPr>
          <w:rFonts w:ascii="Times New Roman" w:hAnsi="Times New Roman" w:cs="Times New Roman"/>
          <w:sz w:val="28"/>
          <w:szCs w:val="28"/>
        </w:rPr>
        <w:t>:</w:t>
      </w:r>
    </w:p>
    <w:p w:rsid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 xml:space="preserve">a) "публичное должностное лицо" означает: </w:t>
      </w:r>
    </w:p>
    <w:p w:rsid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lastRenderedPageBreak/>
        <w:t xml:space="preserve">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p>
    <w:p w:rsidR="004A1BF2" w:rsidRDefault="004A1BF2" w:rsidP="004A1BF2">
      <w:pPr>
        <w:jc w:val="both"/>
        <w:rPr>
          <w:rFonts w:ascii="Times New Roman" w:hAnsi="Times New Roman" w:cs="Times New Roman"/>
          <w:sz w:val="28"/>
          <w:szCs w:val="28"/>
        </w:rPr>
      </w:pPr>
      <w:proofErr w:type="spellStart"/>
      <w:proofErr w:type="gramStart"/>
      <w:r w:rsidRPr="004A1BF2">
        <w:rPr>
          <w:rFonts w:ascii="Times New Roman" w:hAnsi="Times New Roman" w:cs="Times New Roman"/>
          <w:sz w:val="28"/>
          <w:szCs w:val="28"/>
        </w:rPr>
        <w:t>ii</w:t>
      </w:r>
      <w:proofErr w:type="spellEnd"/>
      <w:r w:rsidRPr="004A1BF2">
        <w:rPr>
          <w:rFonts w:ascii="Times New Roman" w:hAnsi="Times New Roman" w:cs="Times New Roman"/>
          <w:sz w:val="28"/>
          <w:szCs w:val="28"/>
        </w:rPr>
        <w:t xml:space="preserve">)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roofErr w:type="gramEnd"/>
    </w:p>
    <w:p w:rsidR="004A1BF2" w:rsidRDefault="004A1BF2" w:rsidP="004A1BF2">
      <w:pPr>
        <w:jc w:val="both"/>
        <w:rPr>
          <w:rFonts w:ascii="Times New Roman" w:hAnsi="Times New Roman" w:cs="Times New Roman"/>
          <w:sz w:val="28"/>
          <w:szCs w:val="28"/>
        </w:rPr>
      </w:pPr>
      <w:proofErr w:type="spellStart"/>
      <w:proofErr w:type="gramStart"/>
      <w:r w:rsidRPr="004A1BF2">
        <w:rPr>
          <w:rFonts w:ascii="Times New Roman" w:hAnsi="Times New Roman" w:cs="Times New Roman"/>
          <w:sz w:val="28"/>
          <w:szCs w:val="28"/>
        </w:rPr>
        <w:t>iii</w:t>
      </w:r>
      <w:proofErr w:type="spellEnd"/>
      <w:r w:rsidRPr="004A1BF2">
        <w:rPr>
          <w:rFonts w:ascii="Times New Roman" w:hAnsi="Times New Roman" w:cs="Times New Roman"/>
          <w:sz w:val="28"/>
          <w:szCs w:val="28"/>
        </w:rPr>
        <w:t xml:space="preserve">) любое другое лицо, определяемое в качестве "публичного должностного лица" во внутреннем законодательстве Государства-участника. </w:t>
      </w:r>
      <w:proofErr w:type="gramEnd"/>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 xml:space="preserve">Тем не </w:t>
      </w:r>
      <w:proofErr w:type="gramStart"/>
      <w:r w:rsidRPr="004A1BF2">
        <w:rPr>
          <w:rFonts w:ascii="Times New Roman" w:hAnsi="Times New Roman" w:cs="Times New Roman"/>
          <w:sz w:val="28"/>
          <w:szCs w:val="28"/>
        </w:rPr>
        <w:t>менее</w:t>
      </w:r>
      <w:proofErr w:type="gramEnd"/>
      <w:r w:rsidRPr="004A1BF2">
        <w:rPr>
          <w:rFonts w:ascii="Times New Roman" w:hAnsi="Times New Roman" w:cs="Times New Roman"/>
          <w:sz w:val="28"/>
          <w:szCs w:val="28"/>
        </w:rPr>
        <w:t xml:space="preserve">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4A1BF2" w:rsidRPr="004A1BF2"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t>g) "конфискация" означает окончательное лишение имущества по постановлению суда или другого компетентного органа;</w:t>
      </w:r>
    </w:p>
    <w:p w:rsidR="00F062D5" w:rsidRDefault="004A1BF2" w:rsidP="004A1BF2">
      <w:pPr>
        <w:jc w:val="both"/>
        <w:rPr>
          <w:rFonts w:ascii="Times New Roman" w:hAnsi="Times New Roman" w:cs="Times New Roman"/>
          <w:sz w:val="28"/>
          <w:szCs w:val="28"/>
        </w:rPr>
      </w:pPr>
      <w:r w:rsidRPr="004A1BF2">
        <w:rPr>
          <w:rFonts w:ascii="Times New Roman" w:hAnsi="Times New Roman" w:cs="Times New Roman"/>
          <w:sz w:val="28"/>
          <w:szCs w:val="28"/>
        </w:rPr>
        <w:lastRenderedPageBreak/>
        <w:t>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rsidR="00F062D5" w:rsidRDefault="00F062D5" w:rsidP="00F062D5">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5</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Политика и практика предупреждения</w:t>
      </w:r>
    </w:p>
    <w:p w:rsidR="00F062D5" w:rsidRDefault="00F062D5" w:rsidP="00F062D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противодействия коррупции</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Каждое Государство-участник, в соответствии с основополагающими принципами своей правовой системы, </w:t>
      </w:r>
      <w:proofErr w:type="gramStart"/>
      <w:r>
        <w:rPr>
          <w:rFonts w:ascii="Times New Roman" w:hAnsi="Times New Roman" w:cs="Times New Roman"/>
          <w:sz w:val="28"/>
          <w:szCs w:val="28"/>
        </w:rPr>
        <w:t>разрабатывает и осуществляет</w:t>
      </w:r>
      <w:proofErr w:type="gramEnd"/>
      <w:r>
        <w:rPr>
          <w:rFonts w:ascii="Times New Roman" w:hAnsi="Times New Roman" w:cs="Times New Roman"/>
          <w:sz w:val="28"/>
          <w:szCs w:val="28"/>
        </w:rPr>
        <w:t xml:space="preserve">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F062D5" w:rsidRDefault="00F062D5" w:rsidP="00F062D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Каждое Государство-участник стремится </w:t>
      </w:r>
      <w:proofErr w:type="gramStart"/>
      <w:r>
        <w:rPr>
          <w:rFonts w:ascii="Times New Roman" w:hAnsi="Times New Roman" w:cs="Times New Roman"/>
          <w:sz w:val="28"/>
          <w:szCs w:val="28"/>
        </w:rPr>
        <w:t>устанавливать и поощрять</w:t>
      </w:r>
      <w:proofErr w:type="gramEnd"/>
      <w:r>
        <w:rPr>
          <w:rFonts w:ascii="Times New Roman" w:hAnsi="Times New Roman" w:cs="Times New Roman"/>
          <w:sz w:val="28"/>
          <w:szCs w:val="28"/>
        </w:rPr>
        <w:t xml:space="preserve"> эффективные виды практики, направленные на предупреждение коррупции.</w:t>
      </w:r>
    </w:p>
    <w:p w:rsidR="00F062D5" w:rsidRDefault="00F062D5" w:rsidP="00F062D5">
      <w:pPr>
        <w:autoSpaceDE w:val="0"/>
        <w:autoSpaceDN w:val="0"/>
        <w:adjustRightInd w:val="0"/>
        <w:spacing w:after="0" w:line="240" w:lineRule="auto"/>
        <w:jc w:val="center"/>
        <w:outlineLvl w:val="0"/>
        <w:rPr>
          <w:rFonts w:ascii="Times New Roman" w:hAnsi="Times New Roman" w:cs="Times New Roman"/>
          <w:sz w:val="28"/>
          <w:szCs w:val="28"/>
        </w:rPr>
      </w:pPr>
    </w:p>
    <w:p w:rsidR="00F062D5" w:rsidRDefault="00F062D5" w:rsidP="00F062D5">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8</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Кодексы поведения публичных должностных лиц</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F062D5" w:rsidRDefault="00F062D5" w:rsidP="00F062D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B91F50" w:rsidRDefault="00B91F50" w:rsidP="00B91F50">
      <w:pPr>
        <w:autoSpaceDE w:val="0"/>
        <w:autoSpaceDN w:val="0"/>
        <w:adjustRightInd w:val="0"/>
        <w:spacing w:after="0" w:line="240" w:lineRule="auto"/>
        <w:jc w:val="center"/>
        <w:outlineLvl w:val="0"/>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13</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Участие общества</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w:t>
      </w:r>
      <w:r>
        <w:rPr>
          <w:rFonts w:ascii="Times New Roman" w:hAnsi="Times New Roman" w:cs="Times New Roman"/>
          <w:sz w:val="28"/>
          <w:szCs w:val="28"/>
        </w:rPr>
        <w:lastRenderedPageBreak/>
        <w:t>ней и для углубления понимания обществом факта существования, причин и опасного характера</w:t>
      </w:r>
      <w:proofErr w:type="gramEnd"/>
      <w:r>
        <w:rPr>
          <w:rFonts w:ascii="Times New Roman" w:hAnsi="Times New Roman" w:cs="Times New Roman"/>
          <w:sz w:val="28"/>
          <w:szCs w:val="28"/>
        </w:rPr>
        <w:t xml:space="preserve"> коррупции, а также создаваемых ею угроз.</w:t>
      </w:r>
    </w:p>
    <w:p w:rsidR="00F062D5" w:rsidRDefault="00F062D5" w:rsidP="00F062D5">
      <w:pPr>
        <w:rPr>
          <w:rFonts w:ascii="Times New Roman" w:hAnsi="Times New Roman" w:cs="Times New Roman"/>
          <w:sz w:val="28"/>
          <w:szCs w:val="28"/>
        </w:rPr>
      </w:pPr>
    </w:p>
    <w:p w:rsidR="00F062D5" w:rsidRDefault="00F062D5" w:rsidP="00F062D5">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17</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Хищение, неправомерное присвоение или иное нецелевое</w:t>
      </w:r>
    </w:p>
    <w:p w:rsidR="00F062D5" w:rsidRDefault="00F062D5" w:rsidP="00F062D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использование имущества публичным должностным лицом</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Каждое Государство-участник принимает такие законодательные и другие меры, какие могут потребоваться, с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w:t>
      </w:r>
      <w:proofErr w:type="gramStart"/>
      <w:r>
        <w:rPr>
          <w:rFonts w:ascii="Times New Roman" w:hAnsi="Times New Roman" w:cs="Times New Roman"/>
          <w:sz w:val="28"/>
          <w:szCs w:val="28"/>
        </w:rPr>
        <w:t>находящихся</w:t>
      </w:r>
      <w:proofErr w:type="gramEnd"/>
      <w:r>
        <w:rPr>
          <w:rFonts w:ascii="Times New Roman" w:hAnsi="Times New Roman" w:cs="Times New Roman"/>
          <w:sz w:val="28"/>
          <w:szCs w:val="28"/>
        </w:rPr>
        <w:t xml:space="preserve"> в ведении этого публичного должностного лица в силу его служебного положения.</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18</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Злоупотребление влиянием в корыстных целях</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чтобы признать в качестве уголовно наказуемых следующие деяния, когда они совершаются умышленно:</w:t>
      </w:r>
    </w:p>
    <w:p w:rsidR="00F062D5" w:rsidRDefault="00F062D5" w:rsidP="00F062D5">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19</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Злоупотребление служебным положением</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чтобы признать в качестве уголовно наказуемого деяния, когда оно совершается умышленно, злоупотребление служебными полномочиями или </w:t>
      </w:r>
      <w:r>
        <w:rPr>
          <w:rFonts w:ascii="Times New Roman" w:hAnsi="Times New Roman" w:cs="Times New Roman"/>
          <w:sz w:val="28"/>
          <w:szCs w:val="28"/>
        </w:rPr>
        <w:lastRenderedPageBreak/>
        <w:t>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20</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Незаконное обогащение</w:t>
      </w:r>
    </w:p>
    <w:p w:rsidR="00F062D5" w:rsidRDefault="00F062D5" w:rsidP="00F062D5">
      <w:pPr>
        <w:autoSpaceDE w:val="0"/>
        <w:autoSpaceDN w:val="0"/>
        <w:adjustRightInd w:val="0"/>
        <w:spacing w:after="0" w:line="240" w:lineRule="auto"/>
        <w:rPr>
          <w:rFonts w:ascii="Times New Roman" w:hAnsi="Times New Roman" w:cs="Times New Roman"/>
          <w:sz w:val="28"/>
          <w:szCs w:val="28"/>
        </w:rPr>
      </w:pPr>
    </w:p>
    <w:p w:rsidR="00F062D5" w:rsidRDefault="00F062D5" w:rsidP="00F062D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7D112A" w:rsidRDefault="007D112A" w:rsidP="00B91F50">
      <w:pPr>
        <w:autoSpaceDE w:val="0"/>
        <w:autoSpaceDN w:val="0"/>
        <w:adjustRightInd w:val="0"/>
        <w:spacing w:after="0" w:line="240" w:lineRule="auto"/>
        <w:jc w:val="center"/>
        <w:outlineLvl w:val="0"/>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23</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Отмывание доходов от преступлений</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чтобы признать в качестве уголовно наказуемых следующие деяния, когда они совершаются умышленно:</w:t>
      </w:r>
    </w:p>
    <w:p w:rsidR="00B91F50" w:rsidRDefault="00B91F50" w:rsidP="00B91F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B91F50" w:rsidRDefault="00B91F50" w:rsidP="00B91F50">
      <w:pPr>
        <w:autoSpaceDE w:val="0"/>
        <w:autoSpaceDN w:val="0"/>
        <w:adjustRightInd w:val="0"/>
        <w:spacing w:before="280" w:after="0" w:line="240" w:lineRule="auto"/>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ii</w:t>
      </w:r>
      <w:proofErr w:type="spellEnd"/>
      <w:r>
        <w:rPr>
          <w:rFonts w:ascii="Times New Roman" w:hAnsi="Times New Roman" w:cs="Times New Roman"/>
          <w:sz w:val="28"/>
          <w:szCs w:val="28"/>
        </w:rPr>
        <w:t>)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roofErr w:type="gramEnd"/>
    </w:p>
    <w:p w:rsidR="00B91F50" w:rsidRDefault="00B91F50" w:rsidP="00F062D5">
      <w:pPr>
        <w:rPr>
          <w:rFonts w:ascii="Times New Roman" w:hAnsi="Times New Roman" w:cs="Times New Roman"/>
          <w:sz w:val="28"/>
          <w:szCs w:val="28"/>
        </w:rPr>
      </w:pPr>
    </w:p>
    <w:p w:rsidR="00B91F50" w:rsidRPr="00B91F50" w:rsidRDefault="00B91F50" w:rsidP="00B91F50">
      <w:pPr>
        <w:tabs>
          <w:tab w:val="left" w:pos="2130"/>
        </w:tabs>
        <w:jc w:val="center"/>
        <w:rPr>
          <w:rFonts w:ascii="Times New Roman" w:hAnsi="Times New Roman" w:cs="Times New Roman"/>
          <w:sz w:val="28"/>
          <w:szCs w:val="28"/>
        </w:rPr>
      </w:pPr>
      <w:r w:rsidRPr="00B91F50">
        <w:rPr>
          <w:rFonts w:ascii="Times New Roman" w:hAnsi="Times New Roman" w:cs="Times New Roman"/>
          <w:sz w:val="28"/>
          <w:szCs w:val="28"/>
        </w:rPr>
        <w:t>Статья 31</w:t>
      </w:r>
    </w:p>
    <w:p w:rsidR="00B91F50" w:rsidRPr="00B91F50" w:rsidRDefault="00B91F50" w:rsidP="007D112A">
      <w:pPr>
        <w:tabs>
          <w:tab w:val="left" w:pos="2130"/>
        </w:tabs>
        <w:jc w:val="both"/>
        <w:rPr>
          <w:rFonts w:ascii="Times New Roman" w:hAnsi="Times New Roman" w:cs="Times New Roman"/>
          <w:sz w:val="28"/>
          <w:szCs w:val="28"/>
        </w:rPr>
      </w:pPr>
      <w:r w:rsidRPr="00B91F50">
        <w:rPr>
          <w:rFonts w:ascii="Times New Roman" w:hAnsi="Times New Roman" w:cs="Times New Roman"/>
          <w:sz w:val="28"/>
          <w:szCs w:val="28"/>
        </w:rPr>
        <w:t>Приостановление операций (замораживание), арест</w:t>
      </w:r>
      <w:r>
        <w:rPr>
          <w:rFonts w:ascii="Times New Roman" w:hAnsi="Times New Roman" w:cs="Times New Roman"/>
          <w:sz w:val="28"/>
          <w:szCs w:val="28"/>
        </w:rPr>
        <w:t xml:space="preserve"> </w:t>
      </w:r>
      <w:r w:rsidRPr="00B91F50">
        <w:rPr>
          <w:rFonts w:ascii="Times New Roman" w:hAnsi="Times New Roman" w:cs="Times New Roman"/>
          <w:sz w:val="28"/>
          <w:szCs w:val="28"/>
        </w:rPr>
        <w:t>и конфискация</w:t>
      </w:r>
    </w:p>
    <w:p w:rsidR="00B91F50" w:rsidRPr="00B91F50" w:rsidRDefault="00B91F50" w:rsidP="007D112A">
      <w:pPr>
        <w:tabs>
          <w:tab w:val="left" w:pos="2130"/>
        </w:tabs>
        <w:jc w:val="both"/>
        <w:rPr>
          <w:rFonts w:ascii="Times New Roman" w:hAnsi="Times New Roman" w:cs="Times New Roman"/>
          <w:sz w:val="28"/>
          <w:szCs w:val="28"/>
        </w:rPr>
      </w:pPr>
      <w:r w:rsidRPr="00B91F50">
        <w:rPr>
          <w:rFonts w:ascii="Times New Roman" w:hAnsi="Times New Roman" w:cs="Times New Roman"/>
          <w:sz w:val="28"/>
          <w:szCs w:val="28"/>
        </w:rPr>
        <w:lastRenderedPageBreak/>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B91F50" w:rsidRPr="00B91F50" w:rsidRDefault="00B91F50" w:rsidP="007D112A">
      <w:pPr>
        <w:tabs>
          <w:tab w:val="left" w:pos="2130"/>
        </w:tabs>
        <w:jc w:val="both"/>
        <w:rPr>
          <w:rFonts w:ascii="Times New Roman" w:hAnsi="Times New Roman" w:cs="Times New Roman"/>
          <w:sz w:val="28"/>
          <w:szCs w:val="28"/>
        </w:rPr>
      </w:pPr>
      <w:r w:rsidRPr="00B91F50">
        <w:rPr>
          <w:rFonts w:ascii="Times New Roman" w:hAnsi="Times New Roman" w:cs="Times New Roman"/>
          <w:sz w:val="28"/>
          <w:szCs w:val="28"/>
        </w:rP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4A1BF2" w:rsidRDefault="00B91F50" w:rsidP="007D112A">
      <w:pPr>
        <w:tabs>
          <w:tab w:val="left" w:pos="2130"/>
        </w:tabs>
        <w:jc w:val="both"/>
        <w:rPr>
          <w:rFonts w:ascii="Times New Roman" w:hAnsi="Times New Roman" w:cs="Times New Roman"/>
          <w:sz w:val="28"/>
          <w:szCs w:val="28"/>
        </w:rPr>
      </w:pPr>
      <w:r w:rsidRPr="00B91F50">
        <w:rPr>
          <w:rFonts w:ascii="Times New Roman" w:hAnsi="Times New Roman" w:cs="Times New Roman"/>
          <w:sz w:val="28"/>
          <w:szCs w:val="28"/>
        </w:rP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B91F50" w:rsidRDefault="00B91F50" w:rsidP="00B91F50">
      <w:pPr>
        <w:autoSpaceDE w:val="0"/>
        <w:autoSpaceDN w:val="0"/>
        <w:adjustRightInd w:val="0"/>
        <w:spacing w:after="0" w:line="240" w:lineRule="auto"/>
        <w:jc w:val="center"/>
        <w:outlineLvl w:val="0"/>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34</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Последствия коррупционных деяний</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7D112A" w:rsidRDefault="007D112A" w:rsidP="00B91F50">
      <w:pPr>
        <w:autoSpaceDE w:val="0"/>
        <w:autoSpaceDN w:val="0"/>
        <w:adjustRightInd w:val="0"/>
        <w:spacing w:after="0" w:line="240" w:lineRule="auto"/>
        <w:jc w:val="center"/>
        <w:outlineLvl w:val="0"/>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40</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Банковская тайна</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7D112A" w:rsidRDefault="007D112A" w:rsidP="00B91F50">
      <w:pPr>
        <w:autoSpaceDE w:val="0"/>
        <w:autoSpaceDN w:val="0"/>
        <w:adjustRightInd w:val="0"/>
        <w:spacing w:after="0" w:line="240" w:lineRule="auto"/>
        <w:jc w:val="center"/>
        <w:outlineLvl w:val="0"/>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46</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Взаимная правовая помощь</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Государства-участники оказывают друг другу самую широкую взаимную правовую помощь в расследовании, уголовном преследовании и </w:t>
      </w:r>
      <w:r>
        <w:rPr>
          <w:rFonts w:ascii="Times New Roman" w:hAnsi="Times New Roman" w:cs="Times New Roman"/>
          <w:sz w:val="28"/>
          <w:szCs w:val="28"/>
        </w:rPr>
        <w:lastRenderedPageBreak/>
        <w:t>судебном разбирательстве в связи с преступлениями, охватываемыми настоящей Конвенцией.</w:t>
      </w:r>
    </w:p>
    <w:p w:rsidR="00B91F50" w:rsidRDefault="00B91F50" w:rsidP="00B91F50">
      <w:pPr>
        <w:autoSpaceDE w:val="0"/>
        <w:autoSpaceDN w:val="0"/>
        <w:adjustRightInd w:val="0"/>
        <w:spacing w:after="0" w:line="240" w:lineRule="auto"/>
        <w:jc w:val="center"/>
        <w:outlineLvl w:val="0"/>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ГЛАВА V</w:t>
      </w:r>
    </w:p>
    <w:p w:rsidR="00B91F50" w:rsidRDefault="00B91F50" w:rsidP="00B91F50">
      <w:pPr>
        <w:autoSpaceDE w:val="0"/>
        <w:autoSpaceDN w:val="0"/>
        <w:adjustRightInd w:val="0"/>
        <w:spacing w:after="0" w:line="240" w:lineRule="auto"/>
        <w:jc w:val="center"/>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МЕРЫ ПО ВОЗВРАЩЕНИЮ АКТИВОВ</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Статья 51</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Общее положение</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w:t>
      </w:r>
      <w:proofErr w:type="gramStart"/>
      <w:r>
        <w:rPr>
          <w:rFonts w:ascii="Times New Roman" w:hAnsi="Times New Roman" w:cs="Times New Roman"/>
          <w:sz w:val="28"/>
          <w:szCs w:val="28"/>
        </w:rPr>
        <w:t>сотрудничают</w:t>
      </w:r>
      <w:proofErr w:type="gramEnd"/>
      <w:r>
        <w:rPr>
          <w:rFonts w:ascii="Times New Roman" w:hAnsi="Times New Roman" w:cs="Times New Roman"/>
          <w:sz w:val="28"/>
          <w:szCs w:val="28"/>
        </w:rPr>
        <w:t xml:space="preserve"> друг с другом и предоставляют друг другу помощь в этом отношении.</w:t>
      </w:r>
    </w:p>
    <w:p w:rsidR="00B91F50" w:rsidRDefault="00B91F50" w:rsidP="00B91F50">
      <w:pPr>
        <w:autoSpaceDE w:val="0"/>
        <w:autoSpaceDN w:val="0"/>
        <w:adjustRightInd w:val="0"/>
        <w:spacing w:after="0" w:line="240" w:lineRule="auto"/>
        <w:jc w:val="center"/>
        <w:outlineLvl w:val="0"/>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53</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Меры для непосредственного возвращения имущества</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Каждое Государство-участник, в соответствии со своим внутренним законодательством:</w:t>
      </w:r>
    </w:p>
    <w:p w:rsidR="00B91F50" w:rsidRDefault="00B91F50" w:rsidP="00B91F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a) принимает такие меры, какие могут потребоваться, с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7D112A" w:rsidRDefault="007D112A" w:rsidP="00B91F50">
      <w:pPr>
        <w:autoSpaceDE w:val="0"/>
        <w:autoSpaceDN w:val="0"/>
        <w:adjustRightInd w:val="0"/>
        <w:spacing w:after="0" w:line="240" w:lineRule="auto"/>
        <w:jc w:val="center"/>
        <w:outlineLvl w:val="0"/>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Статья 54</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Механизмы изъятия имущества посредством международного</w:t>
      </w:r>
    </w:p>
    <w:p w:rsidR="00B91F50" w:rsidRDefault="00B91F50" w:rsidP="00B91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сотрудничества в деле конфискации</w:t>
      </w:r>
    </w:p>
    <w:p w:rsidR="00B91F50" w:rsidRDefault="00B91F50" w:rsidP="00B91F50">
      <w:pPr>
        <w:autoSpaceDE w:val="0"/>
        <w:autoSpaceDN w:val="0"/>
        <w:adjustRightInd w:val="0"/>
        <w:spacing w:after="0" w:line="240" w:lineRule="auto"/>
        <w:rPr>
          <w:rFonts w:ascii="Times New Roman" w:hAnsi="Times New Roman" w:cs="Times New Roman"/>
          <w:sz w:val="28"/>
          <w:szCs w:val="28"/>
        </w:rPr>
      </w:pPr>
    </w:p>
    <w:p w:rsidR="00B91F50" w:rsidRDefault="00B91F50" w:rsidP="00B91F5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Каждое Государство-участник в целях предоставления взаимной правовой помощи согласно </w:t>
      </w:r>
      <w:hyperlink r:id="rId7" w:history="1">
        <w:r>
          <w:rPr>
            <w:rFonts w:ascii="Times New Roman" w:hAnsi="Times New Roman" w:cs="Times New Roman"/>
            <w:color w:val="0000FF"/>
            <w:sz w:val="28"/>
            <w:szCs w:val="28"/>
          </w:rPr>
          <w:t>статье 55</w:t>
        </w:r>
      </w:hyperlink>
      <w:r>
        <w:rPr>
          <w:rFonts w:ascii="Times New Roman" w:hAnsi="Times New Roman" w:cs="Times New Roman"/>
          <w:sz w:val="28"/>
          <w:szCs w:val="28"/>
        </w:rP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B91F50" w:rsidRDefault="00B91F50" w:rsidP="00B91F50">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a) принимает такие меры, какие могут потребоваться, с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чтобы позволить своим компетентным органам приводить в исполнение </w:t>
      </w:r>
      <w:r>
        <w:rPr>
          <w:rFonts w:ascii="Times New Roman" w:hAnsi="Times New Roman" w:cs="Times New Roman"/>
          <w:sz w:val="28"/>
          <w:szCs w:val="28"/>
        </w:rPr>
        <w:lastRenderedPageBreak/>
        <w:t>постановления о конфискации, вынесенные судами другого Государства-участника;</w:t>
      </w:r>
    </w:p>
    <w:p w:rsidR="007D112A" w:rsidRDefault="007D112A" w:rsidP="007D112A">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Глава VIII</w:t>
      </w:r>
    </w:p>
    <w:p w:rsidR="007D112A" w:rsidRDefault="007D112A" w:rsidP="007D112A">
      <w:pPr>
        <w:autoSpaceDE w:val="0"/>
        <w:autoSpaceDN w:val="0"/>
        <w:adjustRightInd w:val="0"/>
        <w:spacing w:after="0" w:line="240" w:lineRule="auto"/>
        <w:jc w:val="center"/>
        <w:rPr>
          <w:rFonts w:ascii="Times New Roman" w:hAnsi="Times New Roman" w:cs="Times New Roman"/>
          <w:sz w:val="28"/>
          <w:szCs w:val="28"/>
        </w:rPr>
      </w:pPr>
    </w:p>
    <w:p w:rsidR="007D112A" w:rsidRDefault="007D112A" w:rsidP="007D11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rsidR="007D112A" w:rsidRDefault="007D112A" w:rsidP="007D112A">
      <w:pPr>
        <w:autoSpaceDE w:val="0"/>
        <w:autoSpaceDN w:val="0"/>
        <w:adjustRightInd w:val="0"/>
        <w:spacing w:after="0" w:line="240" w:lineRule="auto"/>
        <w:rPr>
          <w:rFonts w:ascii="Times New Roman" w:hAnsi="Times New Roman" w:cs="Times New Roman"/>
          <w:sz w:val="28"/>
          <w:szCs w:val="28"/>
        </w:rPr>
      </w:pPr>
    </w:p>
    <w:p w:rsidR="007D112A" w:rsidRDefault="007D112A" w:rsidP="007D112A">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Статья 65</w:t>
      </w:r>
    </w:p>
    <w:p w:rsidR="007D112A" w:rsidRDefault="007D112A" w:rsidP="007D112A">
      <w:pPr>
        <w:autoSpaceDE w:val="0"/>
        <w:autoSpaceDN w:val="0"/>
        <w:adjustRightInd w:val="0"/>
        <w:spacing w:after="0" w:line="240" w:lineRule="auto"/>
        <w:rPr>
          <w:rFonts w:ascii="Times New Roman" w:hAnsi="Times New Roman" w:cs="Times New Roman"/>
          <w:sz w:val="28"/>
          <w:szCs w:val="28"/>
        </w:rPr>
      </w:pPr>
    </w:p>
    <w:p w:rsidR="007D112A" w:rsidRDefault="007D112A" w:rsidP="007D112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Осуществление Конвенции</w:t>
      </w:r>
    </w:p>
    <w:p w:rsidR="007D112A" w:rsidRDefault="007D112A" w:rsidP="007D112A">
      <w:pPr>
        <w:autoSpaceDE w:val="0"/>
        <w:autoSpaceDN w:val="0"/>
        <w:adjustRightInd w:val="0"/>
        <w:spacing w:after="0" w:line="240" w:lineRule="auto"/>
        <w:rPr>
          <w:rFonts w:ascii="Times New Roman" w:hAnsi="Times New Roman" w:cs="Times New Roman"/>
          <w:sz w:val="28"/>
          <w:szCs w:val="28"/>
        </w:rPr>
      </w:pPr>
    </w:p>
    <w:p w:rsidR="007D112A" w:rsidRDefault="007D112A" w:rsidP="007D112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7D112A" w:rsidRDefault="007D112A" w:rsidP="007D112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7D112A" w:rsidRDefault="007D112A" w:rsidP="007D112A">
      <w:pPr>
        <w:jc w:val="center"/>
        <w:rPr>
          <w:rFonts w:ascii="Times New Roman" w:hAnsi="Times New Roman" w:cs="Times New Roman"/>
          <w:sz w:val="28"/>
          <w:szCs w:val="28"/>
        </w:rPr>
      </w:pPr>
    </w:p>
    <w:p w:rsidR="007D112A" w:rsidRPr="007D112A" w:rsidRDefault="007D112A" w:rsidP="007D112A">
      <w:pPr>
        <w:jc w:val="center"/>
        <w:rPr>
          <w:rFonts w:ascii="Times New Roman" w:hAnsi="Times New Roman" w:cs="Times New Roman"/>
          <w:sz w:val="28"/>
          <w:szCs w:val="28"/>
        </w:rPr>
      </w:pPr>
      <w:r w:rsidRPr="007D112A">
        <w:rPr>
          <w:rFonts w:ascii="Times New Roman" w:hAnsi="Times New Roman" w:cs="Times New Roman"/>
          <w:sz w:val="28"/>
          <w:szCs w:val="28"/>
        </w:rPr>
        <w:t>Статья 71</w:t>
      </w:r>
      <w:r>
        <w:rPr>
          <w:rFonts w:ascii="Times New Roman" w:hAnsi="Times New Roman" w:cs="Times New Roman"/>
          <w:sz w:val="28"/>
          <w:szCs w:val="28"/>
        </w:rPr>
        <w:t xml:space="preserve"> (последняя)</w:t>
      </w:r>
    </w:p>
    <w:p w:rsidR="007D112A" w:rsidRPr="007D112A" w:rsidRDefault="007D112A" w:rsidP="007D112A">
      <w:pPr>
        <w:jc w:val="center"/>
        <w:rPr>
          <w:rFonts w:ascii="Times New Roman" w:hAnsi="Times New Roman" w:cs="Times New Roman"/>
          <w:sz w:val="28"/>
          <w:szCs w:val="28"/>
        </w:rPr>
      </w:pPr>
      <w:r w:rsidRPr="007D112A">
        <w:rPr>
          <w:rFonts w:ascii="Times New Roman" w:hAnsi="Times New Roman" w:cs="Times New Roman"/>
          <w:sz w:val="28"/>
          <w:szCs w:val="28"/>
        </w:rPr>
        <w:t>Депозитарий и языки</w:t>
      </w:r>
    </w:p>
    <w:p w:rsidR="007D112A" w:rsidRPr="007D112A" w:rsidRDefault="007D112A" w:rsidP="007D112A">
      <w:pPr>
        <w:jc w:val="both"/>
        <w:rPr>
          <w:rFonts w:ascii="Times New Roman" w:hAnsi="Times New Roman" w:cs="Times New Roman"/>
          <w:sz w:val="28"/>
          <w:szCs w:val="28"/>
        </w:rPr>
      </w:pPr>
      <w:r w:rsidRPr="007D112A">
        <w:rPr>
          <w:rFonts w:ascii="Times New Roman" w:hAnsi="Times New Roman" w:cs="Times New Roman"/>
          <w:sz w:val="28"/>
          <w:szCs w:val="28"/>
        </w:rPr>
        <w:t>1. Депозитарием настоящей Конвенции назначается Генеральный секретарь Организации Объединенных Наций.</w:t>
      </w:r>
    </w:p>
    <w:p w:rsidR="007D112A" w:rsidRPr="007D112A" w:rsidRDefault="007D112A" w:rsidP="007D112A">
      <w:pPr>
        <w:jc w:val="both"/>
        <w:rPr>
          <w:rFonts w:ascii="Times New Roman" w:hAnsi="Times New Roman" w:cs="Times New Roman"/>
          <w:sz w:val="28"/>
          <w:szCs w:val="28"/>
        </w:rPr>
      </w:pPr>
      <w:r w:rsidRPr="007D112A">
        <w:rPr>
          <w:rFonts w:ascii="Times New Roman" w:hAnsi="Times New Roman" w:cs="Times New Roman"/>
          <w:sz w:val="28"/>
          <w:szCs w:val="28"/>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sectPr w:rsidR="007D112A" w:rsidRPr="007D112A" w:rsidSect="0024222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5C" w:rsidRDefault="00D26E5C" w:rsidP="00242229">
      <w:pPr>
        <w:spacing w:after="0" w:line="240" w:lineRule="auto"/>
      </w:pPr>
      <w:r>
        <w:separator/>
      </w:r>
    </w:p>
  </w:endnote>
  <w:endnote w:type="continuationSeparator" w:id="0">
    <w:p w:rsidR="00D26E5C" w:rsidRDefault="00D26E5C" w:rsidP="0024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5C" w:rsidRDefault="00D26E5C" w:rsidP="00242229">
      <w:pPr>
        <w:spacing w:after="0" w:line="240" w:lineRule="auto"/>
      </w:pPr>
      <w:r>
        <w:separator/>
      </w:r>
    </w:p>
  </w:footnote>
  <w:footnote w:type="continuationSeparator" w:id="0">
    <w:p w:rsidR="00D26E5C" w:rsidRDefault="00D26E5C" w:rsidP="002422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514470"/>
      <w:docPartObj>
        <w:docPartGallery w:val="Page Numbers (Top of Page)"/>
        <w:docPartUnique/>
      </w:docPartObj>
    </w:sdtPr>
    <w:sdtContent>
      <w:p w:rsidR="00242229" w:rsidRDefault="00242229">
        <w:pPr>
          <w:pStyle w:val="a3"/>
          <w:jc w:val="center"/>
        </w:pPr>
        <w:r>
          <w:fldChar w:fldCharType="begin"/>
        </w:r>
        <w:r>
          <w:instrText>PAGE   \* MERGEFORMAT</w:instrText>
        </w:r>
        <w:r>
          <w:fldChar w:fldCharType="separate"/>
        </w:r>
        <w:r>
          <w:rPr>
            <w:noProof/>
          </w:rPr>
          <w:t>10</w:t>
        </w:r>
        <w:r>
          <w:fldChar w:fldCharType="end"/>
        </w:r>
      </w:p>
    </w:sdtContent>
  </w:sdt>
  <w:p w:rsidR="00242229" w:rsidRDefault="002422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82"/>
    <w:rsid w:val="00242229"/>
    <w:rsid w:val="00444E82"/>
    <w:rsid w:val="004A1BF2"/>
    <w:rsid w:val="00652955"/>
    <w:rsid w:val="007D112A"/>
    <w:rsid w:val="00B91F50"/>
    <w:rsid w:val="00D26E5C"/>
    <w:rsid w:val="00F06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2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2229"/>
  </w:style>
  <w:style w:type="paragraph" w:styleId="a5">
    <w:name w:val="footer"/>
    <w:basedOn w:val="a"/>
    <w:link w:val="a6"/>
    <w:uiPriority w:val="99"/>
    <w:unhideWhenUsed/>
    <w:rsid w:val="002422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2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2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2229"/>
  </w:style>
  <w:style w:type="paragraph" w:styleId="a5">
    <w:name w:val="footer"/>
    <w:basedOn w:val="a"/>
    <w:link w:val="a6"/>
    <w:uiPriority w:val="99"/>
    <w:unhideWhenUsed/>
    <w:rsid w:val="002422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568510">
      <w:bodyDiv w:val="1"/>
      <w:marLeft w:val="0"/>
      <w:marRight w:val="0"/>
      <w:marTop w:val="0"/>
      <w:marBottom w:val="0"/>
      <w:divBdr>
        <w:top w:val="none" w:sz="0" w:space="0" w:color="auto"/>
        <w:left w:val="none" w:sz="0" w:space="0" w:color="auto"/>
        <w:bottom w:val="none" w:sz="0" w:space="0" w:color="auto"/>
        <w:right w:val="none" w:sz="0" w:space="0" w:color="auto"/>
      </w:divBdr>
      <w:divsChild>
        <w:div w:id="546062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F1FB56F41298BF160A38D4AC22E3452DEE539A8AB839830FD4EB45AF0F318B6C84FCE293EA89C5C857838B9EAFD846ACD85F2C6C4A7BF27pA2B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2697</Words>
  <Characters>15376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Алексеевич Кравцов</dc:creator>
  <cp:keywords/>
  <dc:description/>
  <cp:lastModifiedBy>Михаил Алексеевич Кравцов</cp:lastModifiedBy>
  <cp:revision>3</cp:revision>
  <dcterms:created xsi:type="dcterms:W3CDTF">2018-12-04T07:24:00Z</dcterms:created>
  <dcterms:modified xsi:type="dcterms:W3CDTF">2020-12-09T12:04:00Z</dcterms:modified>
</cp:coreProperties>
</file>