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9F9" w:rsidRDefault="006D69F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D69F9" w:rsidRDefault="006D69F9">
      <w:pPr>
        <w:pStyle w:val="ConsPlusNormal"/>
        <w:outlineLvl w:val="0"/>
      </w:pPr>
    </w:p>
    <w:p w:rsidR="006D69F9" w:rsidRDefault="006D69F9">
      <w:pPr>
        <w:pStyle w:val="ConsPlusTitle"/>
        <w:jc w:val="center"/>
      </w:pPr>
      <w:r>
        <w:t>КОМИТЕТ ПО СТРОИТЕЛЬСТВУ ЛЕНИНГРАДСКОЙ ОБЛАСТИ</w:t>
      </w:r>
    </w:p>
    <w:p w:rsidR="006D69F9" w:rsidRDefault="006D69F9">
      <w:pPr>
        <w:pStyle w:val="ConsPlusTitle"/>
        <w:jc w:val="center"/>
      </w:pPr>
    </w:p>
    <w:p w:rsidR="006D69F9" w:rsidRDefault="006D69F9">
      <w:pPr>
        <w:pStyle w:val="ConsPlusTitle"/>
        <w:jc w:val="center"/>
      </w:pPr>
      <w:r>
        <w:t>ПРИКАЗ</w:t>
      </w:r>
    </w:p>
    <w:p w:rsidR="006D69F9" w:rsidRDefault="006D69F9">
      <w:pPr>
        <w:pStyle w:val="ConsPlusTitle"/>
        <w:jc w:val="center"/>
      </w:pPr>
      <w:r>
        <w:t>от 16 июля 2024 г. N 10</w:t>
      </w:r>
    </w:p>
    <w:p w:rsidR="006D69F9" w:rsidRDefault="006D69F9">
      <w:pPr>
        <w:pStyle w:val="ConsPlusTitle"/>
        <w:jc w:val="center"/>
      </w:pPr>
    </w:p>
    <w:p w:rsidR="006D69F9" w:rsidRDefault="006D69F9">
      <w:pPr>
        <w:pStyle w:val="ConsPlusTitle"/>
        <w:jc w:val="center"/>
      </w:pPr>
      <w:r>
        <w:t>О ВНЕСЕНИИ ИЗМЕНЕНИЙ В ПРИКАЗ КОМИТЕТА ПО СТРОИТЕЛЬСТВУ</w:t>
      </w:r>
    </w:p>
    <w:p w:rsidR="006D69F9" w:rsidRDefault="006D69F9">
      <w:pPr>
        <w:pStyle w:val="ConsPlusTitle"/>
        <w:jc w:val="center"/>
      </w:pPr>
      <w:r>
        <w:t>ЛЕНИНГРАДСКОЙ ОБЛАСТИ ОТ 30 АВГУСТА 2018 ГОДА N 19</w:t>
      </w:r>
    </w:p>
    <w:p w:rsidR="006D69F9" w:rsidRDefault="006D69F9">
      <w:pPr>
        <w:pStyle w:val="ConsPlusTitle"/>
        <w:jc w:val="center"/>
      </w:pPr>
      <w:r>
        <w:t>"ОБ УТВЕРЖДЕНИИ СОСТАВА КОМИССИИ ПО СОБЛЮДЕНИЮ ТРЕБОВАНИЙ</w:t>
      </w:r>
    </w:p>
    <w:p w:rsidR="006D69F9" w:rsidRDefault="006D69F9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6D69F9" w:rsidRDefault="006D69F9">
      <w:pPr>
        <w:pStyle w:val="ConsPlusTitle"/>
        <w:jc w:val="center"/>
      </w:pPr>
      <w:r>
        <w:t>ЛЕНИНГРАДСКОЙ ОБЛАСТИ И УРЕГУЛИРОВАНИЮ КОНФЛИКТА ИНТЕРЕСОВ</w:t>
      </w:r>
    </w:p>
    <w:p w:rsidR="006D69F9" w:rsidRDefault="006D69F9">
      <w:pPr>
        <w:pStyle w:val="ConsPlusTitle"/>
        <w:jc w:val="center"/>
      </w:pPr>
      <w:r>
        <w:t>В КОМИТЕТЕ ПО СТРОИТЕЛЬСТВУ ЛЕНИНГРАДСКОЙ ОБЛАСТИ"</w:t>
      </w:r>
    </w:p>
    <w:p w:rsidR="006D69F9" w:rsidRDefault="006D69F9">
      <w:pPr>
        <w:pStyle w:val="ConsPlusNormal"/>
        <w:jc w:val="center"/>
      </w:pPr>
    </w:p>
    <w:p w:rsidR="006D69F9" w:rsidRDefault="006D69F9">
      <w:pPr>
        <w:pStyle w:val="ConsPlusNormal"/>
        <w:ind w:firstLine="540"/>
        <w:jc w:val="both"/>
      </w:pPr>
      <w:r>
        <w:t>В целях приведения нормативных правовых актов комитета по строительству Ленинградской области в соответствие с законодательством Российской Федерации и Ленинградской области приказываю:</w:t>
      </w:r>
    </w:p>
    <w:p w:rsidR="006D69F9" w:rsidRDefault="006D69F9">
      <w:pPr>
        <w:pStyle w:val="ConsPlusNormal"/>
        <w:ind w:firstLine="540"/>
        <w:jc w:val="both"/>
      </w:pPr>
    </w:p>
    <w:p w:rsidR="006D69F9" w:rsidRDefault="006D69F9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Положение</w:t>
        </w:r>
      </w:hyperlink>
      <w:r>
        <w:t xml:space="preserve"> о порядке работы комиссии по соблюдению требований к служебному поведению государственных гражданских служащих Ленинградской области и урегулированию конфликта интересов в комитете по строительству Ленинградской области (Приложение 2), утвержденное приказом комитета по строительству Ленинградской области от 30 августа 2018 года N 19, следующие изменения: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6">
        <w:r>
          <w:rPr>
            <w:color w:val="0000FF"/>
          </w:rPr>
          <w:t>подпункте "а" пункта 1.3</w:t>
        </w:r>
      </w:hyperlink>
      <w:r>
        <w:t xml:space="preserve"> слова "или урегулировании" заменить словами "или об урегулировании", слова "а также в обеспечении исполнения ими" заменить словом "исполнения", после слов "федеральными законами" дополнить словами "в целях противодействия коррупции";</w:t>
      </w:r>
    </w:p>
    <w:p w:rsidR="006D69F9" w:rsidRDefault="006D69F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2.1</w:t>
        </w:r>
      </w:hyperlink>
      <w:r>
        <w:t xml:space="preserve"> дополнить подпунктом "е" следующего содержания: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"е) поступившее в соответствии с </w:t>
      </w:r>
      <w:hyperlink r:id="rId8">
        <w:r>
          <w:rPr>
            <w:color w:val="0000FF"/>
          </w:rPr>
          <w:t>частью 6 статьи 13</w:t>
        </w:r>
      </w:hyperlink>
      <w:r>
        <w:t xml:space="preserve"> Федерального закона "О противодействии коррупции" в комиссию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и(или) требований об урегулировании конфликта интересов.";</w:t>
      </w:r>
    </w:p>
    <w:p w:rsidR="006D69F9" w:rsidRDefault="006D69F9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пункт 2.5-1</w:t>
        </w:r>
      </w:hyperlink>
      <w:r>
        <w:t xml:space="preserve"> изложить в следующей редакции: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>"2.5-1. Уведомления, указанные в абзаце пятом подпункта "б" и в подпункте "е" пункта 2.1 настоящего Положения, рассматриваются управлением профилактики коррупционных и иных правонарушений Администрации Губернатора и Правительства Ленинградской области, которое осуществляет подготовку мотивированных заключений по результатам рассмотрения уведомлений.";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пункте 2.5-2</w:t>
        </w:r>
      </w:hyperlink>
      <w:r>
        <w:t xml:space="preserve"> слова "подпункте "д" пункта 2.1" заменить словами "подпунктах "д" и "е" пункта 2.1";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11">
        <w:r>
          <w:rPr>
            <w:color w:val="0000FF"/>
          </w:rPr>
          <w:t>пункте 2.5-3</w:t>
        </w:r>
      </w:hyperlink>
      <w:r>
        <w:t>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12">
        <w:r>
          <w:rPr>
            <w:color w:val="0000FF"/>
          </w:rPr>
          <w:t>подпункте "а"</w:t>
        </w:r>
      </w:hyperlink>
      <w:r>
        <w:t xml:space="preserve"> слова "подпункте "д" пункта 2.1" заменить словами "подпунктах "д" и "е" пункта 2.1";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13">
        <w:r>
          <w:rPr>
            <w:color w:val="0000FF"/>
          </w:rPr>
          <w:t>подпункте "в"</w:t>
        </w:r>
      </w:hyperlink>
      <w:r>
        <w:t xml:space="preserve"> слова "подпункте "д" пункта 2.1" заменить словами "подпунктах "д" и "е" пункта 2.1", цифры "7.3, 7.4-2, 7.4-4" заменить цифрами "7.3, 7.4-2, 7.4-4, 7.4-5";</w:t>
      </w:r>
    </w:p>
    <w:p w:rsidR="006D69F9" w:rsidRDefault="006D69F9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пункт 2.7</w:t>
        </w:r>
      </w:hyperlink>
      <w:r>
        <w:t xml:space="preserve"> изложить в следующей редакции: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lastRenderedPageBreak/>
        <w:t>"2.7. Уведомления, указанные в подпунктах "д" и "е" пункта 2.1 настоящего Положения, рассматриваются на очередном (плановом) заседании комиссии.";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15">
        <w:r>
          <w:rPr>
            <w:color w:val="0000FF"/>
          </w:rPr>
          <w:t>пункте 6.3</w:t>
        </w:r>
      </w:hyperlink>
      <w:r>
        <w:t xml:space="preserve"> и </w:t>
      </w:r>
      <w:hyperlink r:id="rId16">
        <w:r>
          <w:rPr>
            <w:color w:val="0000FF"/>
          </w:rPr>
          <w:t>подпункте "а" пункта 6.4</w:t>
        </w:r>
      </w:hyperlink>
      <w:r>
        <w:t xml:space="preserve"> слова "подпунктом "б" пункта 2.1" заменить словами "подпунктами "б" и "е" пункта 2.1";</w:t>
      </w:r>
    </w:p>
    <w:p w:rsidR="006D69F9" w:rsidRDefault="006D69F9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дополнить</w:t>
        </w:r>
      </w:hyperlink>
      <w:r>
        <w:t xml:space="preserve"> пунктом 7.8-1 следующего содержания: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>"7.8-1. По итогам рассмотрения вопроса, указанного в подпункте "е" пункта 2.1 настоящего Положения, комиссия принимает одно из следующих решений: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интересов;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и(или) требований об урегулировании конфликта интересов.";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 xml:space="preserve">в </w:t>
      </w:r>
      <w:hyperlink r:id="rId18">
        <w:r>
          <w:rPr>
            <w:color w:val="0000FF"/>
          </w:rPr>
          <w:t>пункте 7.9</w:t>
        </w:r>
      </w:hyperlink>
      <w:r>
        <w:t xml:space="preserve"> слова "указанных в подпунктах "а", "б", "г" и "д" пункта 2.1" заменить словами "предусмотренных подпунктами "а", "б", "г", "д" и "е" пункта 2.1", цифры "7.8" заменить цифрами "7.8-1".</w:t>
      </w:r>
    </w:p>
    <w:p w:rsidR="006D69F9" w:rsidRDefault="006D69F9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возложить на первого заместителя председателя комитета по строительству Ленинградской области.</w:t>
      </w:r>
    </w:p>
    <w:p w:rsidR="006D69F9" w:rsidRDefault="006D69F9">
      <w:pPr>
        <w:pStyle w:val="ConsPlusNormal"/>
        <w:ind w:firstLine="540"/>
        <w:jc w:val="both"/>
      </w:pPr>
    </w:p>
    <w:p w:rsidR="006D69F9" w:rsidRDefault="006D69F9">
      <w:pPr>
        <w:pStyle w:val="ConsPlusNormal"/>
        <w:jc w:val="right"/>
      </w:pPr>
      <w:r>
        <w:t>Председатель комитета</w:t>
      </w:r>
    </w:p>
    <w:p w:rsidR="006D69F9" w:rsidRDefault="006D69F9">
      <w:pPr>
        <w:pStyle w:val="ConsPlusNormal"/>
        <w:jc w:val="right"/>
      </w:pPr>
      <w:r>
        <w:t>В.Лазуткин</w:t>
      </w:r>
    </w:p>
    <w:p w:rsidR="006D69F9" w:rsidRDefault="006D69F9">
      <w:pPr>
        <w:pStyle w:val="ConsPlusNormal"/>
        <w:ind w:firstLine="540"/>
        <w:jc w:val="both"/>
      </w:pPr>
    </w:p>
    <w:p w:rsidR="006D69F9" w:rsidRDefault="006D69F9">
      <w:pPr>
        <w:pStyle w:val="ConsPlusNormal"/>
        <w:ind w:firstLine="540"/>
        <w:jc w:val="both"/>
      </w:pPr>
    </w:p>
    <w:p w:rsidR="006D69F9" w:rsidRDefault="006D69F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323C" w:rsidRDefault="006D69F9">
      <w:bookmarkStart w:id="0" w:name="_GoBack"/>
      <w:bookmarkEnd w:id="0"/>
    </w:p>
    <w:sectPr w:rsidR="00F5323C" w:rsidSect="0021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F9"/>
    <w:rsid w:val="006D69F9"/>
    <w:rsid w:val="008A545D"/>
    <w:rsid w:val="00A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5D923-DC97-4663-960E-377CA925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6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6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339" TargetMode="External"/><Relationship Id="rId13" Type="http://schemas.openxmlformats.org/officeDocument/2006/relationships/hyperlink" Target="https://login.consultant.ru/link/?req=doc&amp;base=SPB&amp;n=202901&amp;dst=100035" TargetMode="External"/><Relationship Id="rId18" Type="http://schemas.openxmlformats.org/officeDocument/2006/relationships/hyperlink" Target="https://login.consultant.ru/link/?req=doc&amp;base=SPB&amp;n=202901&amp;dst=1001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02901&amp;dst=100045" TargetMode="External"/><Relationship Id="rId12" Type="http://schemas.openxmlformats.org/officeDocument/2006/relationships/hyperlink" Target="https://login.consultant.ru/link/?req=doc&amp;base=SPB&amp;n=202901&amp;dst=100035" TargetMode="External"/><Relationship Id="rId17" Type="http://schemas.openxmlformats.org/officeDocument/2006/relationships/hyperlink" Target="https://login.consultant.ru/link/?req=doc&amp;base=SPB&amp;n=202901&amp;dst=10003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202901&amp;dst=10009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2901&amp;dst=100040" TargetMode="External"/><Relationship Id="rId11" Type="http://schemas.openxmlformats.org/officeDocument/2006/relationships/hyperlink" Target="https://login.consultant.ru/link/?req=doc&amp;base=SPB&amp;n=202901&amp;dst=100035" TargetMode="External"/><Relationship Id="rId5" Type="http://schemas.openxmlformats.org/officeDocument/2006/relationships/hyperlink" Target="https://login.consultant.ru/link/?req=doc&amp;base=SPB&amp;n=202901&amp;dst=100035" TargetMode="External"/><Relationship Id="rId15" Type="http://schemas.openxmlformats.org/officeDocument/2006/relationships/hyperlink" Target="https://login.consultant.ru/link/?req=doc&amp;base=SPB&amp;n=202901&amp;dst=100097" TargetMode="External"/><Relationship Id="rId10" Type="http://schemas.openxmlformats.org/officeDocument/2006/relationships/hyperlink" Target="https://login.consultant.ru/link/?req=doc&amp;base=SPB&amp;n=202901&amp;dst=10003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02901&amp;dst=100035" TargetMode="External"/><Relationship Id="rId14" Type="http://schemas.openxmlformats.org/officeDocument/2006/relationships/hyperlink" Target="https://login.consultant.ru/link/?req=doc&amp;base=SPB&amp;n=202901&amp;dst=100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Михаил Алексеевич</dc:creator>
  <cp:keywords/>
  <dc:description/>
  <cp:lastModifiedBy>Кравцов Михаил Алексеевич</cp:lastModifiedBy>
  <cp:revision>1</cp:revision>
  <dcterms:created xsi:type="dcterms:W3CDTF">2025-12-23T07:58:00Z</dcterms:created>
  <dcterms:modified xsi:type="dcterms:W3CDTF">2025-12-23T07:58:00Z</dcterms:modified>
</cp:coreProperties>
</file>